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B38" w:rsidRDefault="00B64B38" w:rsidP="00B64B3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Ансамбль</w:t>
      </w:r>
      <w:r w:rsidRPr="00057F72">
        <w:rPr>
          <w:b/>
          <w:sz w:val="32"/>
          <w:szCs w:val="32"/>
        </w:rPr>
        <w:t xml:space="preserve"> песни и танца </w:t>
      </w:r>
    </w:p>
    <w:p w:rsidR="00B64B38" w:rsidRDefault="00B64B38" w:rsidP="00B64B38">
      <w:pPr>
        <w:jc w:val="center"/>
        <w:rPr>
          <w:b/>
          <w:sz w:val="32"/>
          <w:szCs w:val="32"/>
        </w:rPr>
      </w:pPr>
      <w:r w:rsidRPr="00057F72">
        <w:rPr>
          <w:b/>
          <w:sz w:val="32"/>
          <w:szCs w:val="32"/>
        </w:rPr>
        <w:t xml:space="preserve">"Мы терские казаки" </w:t>
      </w:r>
    </w:p>
    <w:p w:rsidR="00B64B38" w:rsidRPr="00057F72" w:rsidRDefault="00B64B38" w:rsidP="00B64B38">
      <w:pPr>
        <w:jc w:val="center"/>
        <w:rPr>
          <w:b/>
          <w:sz w:val="32"/>
          <w:szCs w:val="32"/>
        </w:rPr>
      </w:pPr>
      <w:r w:rsidRPr="00057F72">
        <w:rPr>
          <w:b/>
          <w:sz w:val="32"/>
          <w:szCs w:val="32"/>
        </w:rPr>
        <w:t xml:space="preserve">МКУК "Дом культуры ст. </w:t>
      </w:r>
      <w:proofErr w:type="spellStart"/>
      <w:r w:rsidRPr="00057F72">
        <w:rPr>
          <w:b/>
          <w:sz w:val="32"/>
          <w:szCs w:val="32"/>
        </w:rPr>
        <w:t>Котляревская</w:t>
      </w:r>
      <w:proofErr w:type="spellEnd"/>
      <w:r w:rsidRPr="00057F72">
        <w:rPr>
          <w:b/>
          <w:sz w:val="32"/>
          <w:szCs w:val="32"/>
        </w:rPr>
        <w:t>"</w:t>
      </w:r>
    </w:p>
    <w:p w:rsidR="00B64B38" w:rsidRPr="00057F72" w:rsidRDefault="00B64B38" w:rsidP="00B64B38">
      <w:pPr>
        <w:jc w:val="center"/>
        <w:rPr>
          <w:sz w:val="32"/>
          <w:szCs w:val="32"/>
        </w:rPr>
      </w:pPr>
    </w:p>
    <w:p w:rsidR="00B64B38" w:rsidRPr="00497BD2" w:rsidRDefault="00B64B38" w:rsidP="00B64B38">
      <w:pPr>
        <w:rPr>
          <w:rStyle w:val="a3"/>
          <w:sz w:val="28"/>
          <w:szCs w:val="28"/>
        </w:rPr>
      </w:pPr>
      <w:r w:rsidRPr="00497BD2">
        <w:rPr>
          <w:rStyle w:val="a3"/>
          <w:sz w:val="28"/>
          <w:szCs w:val="28"/>
        </w:rPr>
        <w:t>Хор старинной казачьей песни</w:t>
      </w:r>
      <w:r>
        <w:rPr>
          <w:rStyle w:val="a3"/>
          <w:sz w:val="28"/>
          <w:szCs w:val="28"/>
        </w:rPr>
        <w:t xml:space="preserve"> "Мы терские казаки"</w:t>
      </w:r>
      <w:r w:rsidRPr="00497BD2">
        <w:rPr>
          <w:rStyle w:val="a3"/>
          <w:sz w:val="28"/>
          <w:szCs w:val="28"/>
        </w:rPr>
        <w:t xml:space="preserve"> был образован в 1976 году . За годы своей плодотворной работы он успел заслужить звание народного. Неоднократно становился лауреатом различных конкурсов и смотров, премировался дипломами и грамотами фестивалей "Моя Кабардино-Балкария", "Мой край- Кабардино-Балкария"," Купола Кавказа" , фестиваль славянской культуры "Купола Кавказа",фестиваль "Национальной культуры",  "Битва хоров", грамотами  и дипломами различных уровней.</w:t>
      </w:r>
    </w:p>
    <w:p w:rsidR="00B64B38" w:rsidRPr="00497BD2" w:rsidRDefault="00B64B38" w:rsidP="00B64B38">
      <w:pPr>
        <w:rPr>
          <w:rStyle w:val="a3"/>
          <w:sz w:val="28"/>
          <w:szCs w:val="28"/>
        </w:rPr>
      </w:pPr>
      <w:r w:rsidRPr="00497BD2">
        <w:rPr>
          <w:rStyle w:val="a3"/>
          <w:sz w:val="28"/>
          <w:szCs w:val="28"/>
        </w:rPr>
        <w:t xml:space="preserve">В репертуаре хора старинные и современные казачьи песни. </w:t>
      </w:r>
      <w:r>
        <w:rPr>
          <w:rStyle w:val="a3"/>
          <w:sz w:val="28"/>
          <w:szCs w:val="28"/>
          <w:lang w:val="en-US"/>
        </w:rPr>
        <w:t>C</w:t>
      </w:r>
      <w:r w:rsidRPr="00497BD2">
        <w:rPr>
          <w:rStyle w:val="a3"/>
          <w:sz w:val="28"/>
          <w:szCs w:val="28"/>
        </w:rPr>
        <w:t xml:space="preserve"> 1996</w:t>
      </w:r>
      <w:r>
        <w:rPr>
          <w:rStyle w:val="a3"/>
          <w:sz w:val="28"/>
          <w:szCs w:val="28"/>
        </w:rPr>
        <w:t xml:space="preserve"> года к хору присоединяется  танцевальная группа </w:t>
      </w:r>
      <w:r w:rsidRPr="00497BD2">
        <w:rPr>
          <w:rStyle w:val="a3"/>
          <w:sz w:val="28"/>
          <w:szCs w:val="28"/>
        </w:rPr>
        <w:t xml:space="preserve"> </w:t>
      </w:r>
      <w:r>
        <w:rPr>
          <w:rStyle w:val="a3"/>
          <w:sz w:val="28"/>
          <w:szCs w:val="28"/>
        </w:rPr>
        <w:t xml:space="preserve">народных танцев "Терские узоры" и с успехом подтверждает звание народный, но теперь уже ансамбль песни и танца .Коллектив </w:t>
      </w:r>
      <w:r w:rsidRPr="00497BD2">
        <w:rPr>
          <w:rStyle w:val="a3"/>
          <w:sz w:val="28"/>
          <w:szCs w:val="28"/>
        </w:rPr>
        <w:t xml:space="preserve"> принимает</w:t>
      </w:r>
      <w:r>
        <w:rPr>
          <w:rStyle w:val="a3"/>
          <w:sz w:val="28"/>
          <w:szCs w:val="28"/>
        </w:rPr>
        <w:t xml:space="preserve"> </w:t>
      </w:r>
      <w:r w:rsidRPr="00497BD2">
        <w:rPr>
          <w:rStyle w:val="a3"/>
          <w:sz w:val="28"/>
          <w:szCs w:val="28"/>
        </w:rPr>
        <w:t xml:space="preserve"> участие во всех мероприятиях станицы </w:t>
      </w:r>
      <w:proofErr w:type="spellStart"/>
      <w:r w:rsidRPr="00497BD2">
        <w:rPr>
          <w:rStyle w:val="a3"/>
          <w:sz w:val="28"/>
          <w:szCs w:val="28"/>
        </w:rPr>
        <w:t>Котляревская</w:t>
      </w:r>
      <w:proofErr w:type="spellEnd"/>
      <w:r w:rsidRPr="00497BD2">
        <w:rPr>
          <w:rStyle w:val="a3"/>
          <w:sz w:val="28"/>
          <w:szCs w:val="28"/>
        </w:rPr>
        <w:t>, Майского мун</w:t>
      </w:r>
      <w:r>
        <w:rPr>
          <w:rStyle w:val="a3"/>
          <w:sz w:val="28"/>
          <w:szCs w:val="28"/>
        </w:rPr>
        <w:t>иципального района и Кабардино-Балкарской Республики, выступал на сценах Дагестана, Северной Осетии ,Ставропольского края.</w:t>
      </w:r>
      <w:r w:rsidRPr="00497BD2">
        <w:rPr>
          <w:rStyle w:val="a3"/>
          <w:sz w:val="28"/>
          <w:szCs w:val="28"/>
        </w:rPr>
        <w:t xml:space="preserve"> Неоднократно представлял Майский район на площади Абхазии, участвовал в приеме делегаций различных народов мира, отражая обычаи и традиции терского казачества.</w:t>
      </w:r>
    </w:p>
    <w:p w:rsidR="00B64B38" w:rsidRDefault="00B64B38" w:rsidP="00B64B38">
      <w:pPr>
        <w:rPr>
          <w:rStyle w:val="a3"/>
          <w:sz w:val="28"/>
          <w:szCs w:val="28"/>
        </w:rPr>
      </w:pPr>
      <w:r w:rsidRPr="00497BD2">
        <w:rPr>
          <w:rStyle w:val="a3"/>
          <w:sz w:val="28"/>
          <w:szCs w:val="28"/>
        </w:rPr>
        <w:t>Огромный багаж народных песен, песен терского казачества делает наш хор бесценной копилкой народного творчества, в основе которого сохранение обычаев и традиций наших предков казаков.</w:t>
      </w:r>
    </w:p>
    <w:p w:rsidR="00B64B38" w:rsidRDefault="00B64B38" w:rsidP="00B64B38">
      <w:pPr>
        <w:rPr>
          <w:rStyle w:val="a3"/>
          <w:sz w:val="28"/>
          <w:szCs w:val="28"/>
        </w:rPr>
      </w:pPr>
      <w:r w:rsidRPr="00497BD2">
        <w:rPr>
          <w:rStyle w:val="a3"/>
          <w:sz w:val="28"/>
          <w:szCs w:val="28"/>
        </w:rPr>
        <w:t xml:space="preserve"> </w:t>
      </w:r>
      <w:r>
        <w:rPr>
          <w:rStyle w:val="a3"/>
          <w:sz w:val="28"/>
          <w:szCs w:val="28"/>
        </w:rPr>
        <w:t xml:space="preserve"> </w:t>
      </w:r>
      <w:r w:rsidRPr="00497BD2">
        <w:rPr>
          <w:rStyle w:val="a3"/>
          <w:sz w:val="28"/>
          <w:szCs w:val="28"/>
        </w:rPr>
        <w:t xml:space="preserve">В этом году </w:t>
      </w:r>
      <w:r w:rsidRPr="00E70E44">
        <w:rPr>
          <w:rStyle w:val="a3"/>
          <w:sz w:val="28"/>
          <w:szCs w:val="28"/>
        </w:rPr>
        <w:t xml:space="preserve"> </w:t>
      </w:r>
      <w:r w:rsidRPr="00497BD2">
        <w:rPr>
          <w:rStyle w:val="a3"/>
          <w:sz w:val="28"/>
          <w:szCs w:val="28"/>
        </w:rPr>
        <w:t>хор празднует свой 40 летний юбилей.</w:t>
      </w:r>
      <w:r>
        <w:rPr>
          <w:rStyle w:val="a3"/>
          <w:sz w:val="28"/>
          <w:szCs w:val="28"/>
        </w:rPr>
        <w:t xml:space="preserve"> Основной состав хора состоит из участников его основания, их знания помогают  нам при составлении </w:t>
      </w:r>
      <w:proofErr w:type="spellStart"/>
      <w:r>
        <w:rPr>
          <w:rStyle w:val="a3"/>
          <w:sz w:val="28"/>
          <w:szCs w:val="28"/>
        </w:rPr>
        <w:t>вокально</w:t>
      </w:r>
      <w:proofErr w:type="spellEnd"/>
      <w:r>
        <w:rPr>
          <w:rStyle w:val="a3"/>
          <w:sz w:val="28"/>
          <w:szCs w:val="28"/>
        </w:rPr>
        <w:t>- хореографических картинок из жизни терских казаков таких как:</w:t>
      </w:r>
    </w:p>
    <w:p w:rsidR="00B64B38" w:rsidRDefault="00B64B38" w:rsidP="00B64B38">
      <w:pPr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- "Сватовство", "Казачья свадьба","Масленица","Троица", "Утро в станице"</w:t>
      </w:r>
    </w:p>
    <w:p w:rsidR="00B64B38" w:rsidRDefault="00B64B38" w:rsidP="00B64B38">
      <w:pPr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Жизнерадостные казачки вызывают большой интерес среди жителей и приезжих. Их часто приглашают принять участие в свадьбах, обыгрывая "Выкуп" невесты, к ним за помощью обращаются студенты  из институтов культуры и колледжей.</w:t>
      </w:r>
    </w:p>
    <w:p w:rsidR="00B64B38" w:rsidRDefault="00B64B38" w:rsidP="00B64B38">
      <w:pPr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Руководитель хора </w:t>
      </w:r>
      <w:proofErr w:type="spellStart"/>
      <w:r>
        <w:rPr>
          <w:rStyle w:val="a3"/>
          <w:sz w:val="28"/>
          <w:szCs w:val="28"/>
        </w:rPr>
        <w:t>Москаленко</w:t>
      </w:r>
      <w:proofErr w:type="spellEnd"/>
      <w:r>
        <w:rPr>
          <w:rStyle w:val="a3"/>
          <w:sz w:val="28"/>
          <w:szCs w:val="28"/>
        </w:rPr>
        <w:t xml:space="preserve"> Александр Павлович неоднократно награждался грамотами отдела культуры, грамотами главы администрации Майского района,  Почетными грамотами Министерства культуры Кабардино-Балкарской республики.</w:t>
      </w:r>
    </w:p>
    <w:p w:rsidR="00B64B38" w:rsidRDefault="00B64B38" w:rsidP="00B64B38">
      <w:pPr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   Хор старинной казачьей песни- это визитная карточка не только нашей станицы </w:t>
      </w:r>
      <w:proofErr w:type="spellStart"/>
      <w:r>
        <w:rPr>
          <w:rStyle w:val="a3"/>
          <w:sz w:val="28"/>
          <w:szCs w:val="28"/>
        </w:rPr>
        <w:t>Котляревской</w:t>
      </w:r>
      <w:proofErr w:type="spellEnd"/>
      <w:r>
        <w:rPr>
          <w:rStyle w:val="a3"/>
          <w:sz w:val="28"/>
          <w:szCs w:val="28"/>
        </w:rPr>
        <w:t xml:space="preserve"> , но и Майского района.</w:t>
      </w:r>
    </w:p>
    <w:p w:rsidR="00B64B38" w:rsidRDefault="00B64B38" w:rsidP="00B64B38">
      <w:pPr>
        <w:rPr>
          <w:rStyle w:val="a3"/>
          <w:sz w:val="28"/>
          <w:szCs w:val="28"/>
        </w:rPr>
      </w:pPr>
    </w:p>
    <w:p w:rsidR="00B64B38" w:rsidRDefault="00B64B38" w:rsidP="00B64B38">
      <w:pPr>
        <w:rPr>
          <w:rStyle w:val="a3"/>
          <w:sz w:val="28"/>
          <w:szCs w:val="28"/>
        </w:rPr>
      </w:pPr>
    </w:p>
    <w:p w:rsidR="00B64B38" w:rsidRPr="00497BD2" w:rsidRDefault="00B64B38" w:rsidP="00B64B38">
      <w:pPr>
        <w:rPr>
          <w:rStyle w:val="a3"/>
          <w:sz w:val="28"/>
          <w:szCs w:val="28"/>
        </w:rPr>
      </w:pPr>
    </w:p>
    <w:p w:rsidR="000230FD" w:rsidRDefault="000230FD"/>
    <w:sectPr w:rsidR="000230FD" w:rsidSect="000230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/>
  <w:rsids>
    <w:rsidRoot w:val="00B64B38"/>
    <w:rsid w:val="000230FD"/>
    <w:rsid w:val="0010586F"/>
    <w:rsid w:val="002D71E0"/>
    <w:rsid w:val="0043509B"/>
    <w:rsid w:val="00821C5B"/>
    <w:rsid w:val="00843507"/>
    <w:rsid w:val="00B64B38"/>
    <w:rsid w:val="00CE36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B3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821C5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3">
    <w:name w:val="heading 3"/>
    <w:basedOn w:val="a"/>
    <w:link w:val="30"/>
    <w:semiHidden/>
    <w:unhideWhenUsed/>
    <w:qFormat/>
    <w:rsid w:val="0010586F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10586F"/>
    <w:rPr>
      <w:rFonts w:asciiTheme="majorHAnsi" w:eastAsiaTheme="majorEastAsia" w:hAnsiTheme="majorHAnsi" w:cstheme="majorBidi"/>
      <w:b/>
      <w:bCs/>
      <w:sz w:val="26"/>
      <w:szCs w:val="26"/>
    </w:rPr>
  </w:style>
  <w:style w:type="character" w:styleId="a3">
    <w:name w:val="Emphasis"/>
    <w:qFormat/>
    <w:rsid w:val="00821C5B"/>
    <w:rPr>
      <w:i/>
      <w:iCs/>
    </w:rPr>
  </w:style>
  <w:style w:type="character" w:customStyle="1" w:styleId="10">
    <w:name w:val="Заголовок 1 Знак"/>
    <w:basedOn w:val="a0"/>
    <w:link w:val="1"/>
    <w:rsid w:val="00821C5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4">
    <w:name w:val="No Spacing"/>
    <w:uiPriority w:val="1"/>
    <w:qFormat/>
    <w:rsid w:val="00821C5B"/>
    <w:rPr>
      <w:sz w:val="24"/>
      <w:szCs w:val="24"/>
    </w:rPr>
  </w:style>
  <w:style w:type="paragraph" w:styleId="a5">
    <w:name w:val="List Paragraph"/>
    <w:basedOn w:val="a"/>
    <w:qFormat/>
    <w:rsid w:val="00821C5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328</Words>
  <Characters>1870</Characters>
  <Application>Microsoft Office Word</Application>
  <DocSecurity>0</DocSecurity>
  <Lines>15</Lines>
  <Paragraphs>4</Paragraphs>
  <ScaleCrop>false</ScaleCrop>
  <Company>Microsoft</Company>
  <LinksUpToDate>false</LinksUpToDate>
  <CharactersWithSpaces>2194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2017-05-16T06:23:00Z</dcterms:created>
  <dcterms:modified xsi:type="dcterms:W3CDTF">2017-05-16T06:24:00Z</dcterms:modified>
</cp:coreProperties>
</file>